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7"/>
        <w:gridCol w:w="457"/>
        <w:gridCol w:w="457"/>
        <w:gridCol w:w="1561"/>
        <w:gridCol w:w="1582"/>
        <w:gridCol w:w="2556"/>
        <w:gridCol w:w="5115"/>
        <w:gridCol w:w="1701"/>
        <w:gridCol w:w="1761"/>
      </w:tblGrid>
      <w:tr w:rsidR="00662A48" w14:paraId="426720BF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2C5F4AC2" w14:textId="77777777" w:rsidR="00662A48" w:rsidRDefault="00000000">
            <w:pPr>
              <w:jc w:val="center"/>
            </w:pPr>
            <w:r>
              <w:rPr>
                <w:b/>
                <w:bCs/>
                <w:shd w:val="clear" w:color="auto" w:fill="F2F2F2"/>
              </w:rPr>
              <w:t>TARİH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5EC3AC72" w14:textId="77777777" w:rsidR="00662A48" w:rsidRDefault="00000000">
            <w:pPr>
              <w:jc w:val="center"/>
            </w:pPr>
            <w:r>
              <w:rPr>
                <w:b/>
                <w:bCs/>
                <w:shd w:val="clear" w:color="auto" w:fill="F2F2F2"/>
              </w:rPr>
              <w:t>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13BB858E" w14:textId="77777777" w:rsidR="00662A48" w:rsidRDefault="00000000">
            <w:pPr>
              <w:jc w:val="center"/>
            </w:pPr>
            <w:r>
              <w:rPr>
                <w:b/>
                <w:bCs/>
                <w:shd w:val="clear" w:color="auto" w:fill="F2F2F2"/>
              </w:rPr>
              <w:t>SAAT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BFF60E5" w14:textId="77777777" w:rsidR="00662A48" w:rsidRDefault="00000000">
            <w:pPr>
              <w:jc w:val="center"/>
            </w:pPr>
            <w:r>
              <w:rPr>
                <w:b/>
                <w:bCs/>
                <w:shd w:val="clear" w:color="auto" w:fill="D9D9D9"/>
              </w:rPr>
              <w:t>ÜNİTE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F34EF88" w14:textId="77777777" w:rsidR="00662A48" w:rsidRDefault="00000000">
            <w:pPr>
              <w:jc w:val="center"/>
            </w:pPr>
            <w:r>
              <w:rPr>
                <w:b/>
                <w:bCs/>
                <w:shd w:val="clear" w:color="auto" w:fill="D9D9D9"/>
              </w:rPr>
              <w:t>KONU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CD6130B" w14:textId="77777777" w:rsidR="00662A48" w:rsidRDefault="00000000">
            <w:pPr>
              <w:jc w:val="center"/>
            </w:pPr>
            <w:r>
              <w:rPr>
                <w:b/>
                <w:bCs/>
                <w:shd w:val="clear" w:color="auto" w:fill="D9D9D9"/>
              </w:rPr>
              <w:t>KAZANIM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BA55048" w14:textId="77777777" w:rsidR="00662A48" w:rsidRDefault="00000000">
            <w:pPr>
              <w:jc w:val="center"/>
            </w:pPr>
            <w:r>
              <w:rPr>
                <w:b/>
                <w:bCs/>
                <w:shd w:val="clear" w:color="auto" w:fill="D9D9D9"/>
              </w:rPr>
              <w:t>AÇIKLAMA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005B857" w14:textId="77777777" w:rsidR="00662A48" w:rsidRDefault="00000000">
            <w:pPr>
              <w:jc w:val="center"/>
            </w:pPr>
            <w:r>
              <w:rPr>
                <w:b/>
                <w:bCs/>
                <w:shd w:val="clear" w:color="auto" w:fill="D9D9D9"/>
              </w:rPr>
              <w:t>YÖNTEM TEKNİK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67DC7CF" w14:textId="77777777" w:rsidR="00662A48" w:rsidRDefault="00000000">
            <w:pPr>
              <w:jc w:val="center"/>
            </w:pPr>
            <w:r>
              <w:rPr>
                <w:b/>
                <w:bCs/>
                <w:shd w:val="clear" w:color="auto" w:fill="D9D9D9"/>
              </w:rPr>
              <w:t>DEĞERLENDİRME</w:t>
            </w:r>
          </w:p>
        </w:tc>
      </w:tr>
      <w:tr w:rsidR="00662A48" w14:paraId="24EBEA2E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09602358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09-13 Eylül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4838A648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1.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405004A7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CF551B" w14:textId="77777777" w:rsidR="00662A48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11.1. MODERN ATOM TEORİSİ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00CFDE" w14:textId="77777777" w:rsidR="00662A48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11.1.1. Atomun Kuantum Modeli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333012" w14:textId="77777777" w:rsidR="00662A48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11.1.1.1. Atomu kuantum modeliyle açıklar.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C7F3C2" w14:textId="77777777" w:rsidR="00662A48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a. </w:t>
            </w:r>
            <w:proofErr w:type="spellStart"/>
            <w:r>
              <w:rPr>
                <w:i/>
                <w:iCs/>
                <w:sz w:val="14"/>
                <w:szCs w:val="14"/>
                <w:shd w:val="clear" w:color="auto" w:fill="FFFFFF"/>
              </w:rPr>
              <w:t>Bohr</w:t>
            </w:r>
            <w:proofErr w:type="spellEnd"/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 atom modelinin deney ve gözlemlerden elde edilen bulguları açıklamadaki sınırlılıkları vurgulanarak modern atom teorisinin (bulut modelinin) önemi üzerinde durulur.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b. Tek elektronlu atomlar/iyonlar için orbital kavramı elektronların bulunma olasılığı ile ilişkilendirilir.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c. Yörünge ve orbital kavramları karşılaştırılır.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ç. Kuantum sayıları orbitallerle ilişkilendirilir.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d. Çok elektronlu atomlarda orbitallerin enerji seviyeleri açıklanır.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DF55C8" w14:textId="77777777" w:rsidR="00662A48" w:rsidRDefault="00000000">
            <w:pPr>
              <w:ind w:left="5" w:right="5"/>
              <w:jc w:val="center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EAC09C" w14:textId="77777777" w:rsidR="00662A48" w:rsidRDefault="00662A48">
            <w:pPr>
              <w:ind w:left="5" w:right="5"/>
              <w:jc w:val="center"/>
            </w:pPr>
          </w:p>
        </w:tc>
      </w:tr>
      <w:tr w:rsidR="00662A48" w14:paraId="0145983B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0983A175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16-20 Eylül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19D5C891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397C2BF5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AF2234" w14:textId="77777777" w:rsidR="00662A48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11.1. MODERN ATOM TEORİSİ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C01AAE" w14:textId="77777777" w:rsidR="00662A48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11.1.2. Periyodik Sistem ve Elektron Dizilimleri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CC4D5E" w14:textId="77777777" w:rsidR="00662A48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11.1.2.1. Nötr atomların elektron dizilimleriyle periyodik sistemdeki yerleri arasında ilişki kurar.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C0E5EB" w14:textId="77777777" w:rsidR="00662A48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a. </w:t>
            </w:r>
            <w:proofErr w:type="spellStart"/>
            <w:r>
              <w:rPr>
                <w:i/>
                <w:iCs/>
                <w:sz w:val="14"/>
                <w:szCs w:val="14"/>
                <w:shd w:val="clear" w:color="auto" w:fill="FFFFFF"/>
              </w:rPr>
              <w:t>Hund</w:t>
            </w:r>
            <w:proofErr w:type="spellEnd"/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 Kuralı, </w:t>
            </w:r>
            <w:proofErr w:type="spellStart"/>
            <w:r>
              <w:rPr>
                <w:i/>
                <w:iCs/>
                <w:sz w:val="14"/>
                <w:szCs w:val="14"/>
                <w:shd w:val="clear" w:color="auto" w:fill="FFFFFF"/>
              </w:rPr>
              <w:t>Pauli</w:t>
            </w:r>
            <w:proofErr w:type="spellEnd"/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 İlkesi ve </w:t>
            </w:r>
            <w:proofErr w:type="spellStart"/>
            <w:r>
              <w:rPr>
                <w:i/>
                <w:iCs/>
                <w:sz w:val="14"/>
                <w:szCs w:val="14"/>
                <w:shd w:val="clear" w:color="auto" w:fill="FFFFFF"/>
              </w:rPr>
              <w:t>Aufbau</w:t>
            </w:r>
            <w:proofErr w:type="spellEnd"/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 Prensibi açıklanır.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b. Atomların ve iyonların elektron dizilimlerine örnekler verilir. Atom numarası 36 ve daha küçük türlerin elektron dizilimleri esas alınır.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c. Değerlik orbital ve değerlik elektronu kavramları açıklanır.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ç. Elektron dizilimleriyle elementin ait olduğu blok ilişkilendirilerek grup ve periyot belirlenir.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4128E2" w14:textId="77777777" w:rsidR="00662A48" w:rsidRDefault="00000000">
            <w:pPr>
              <w:ind w:left="5" w:right="5"/>
              <w:jc w:val="center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CA4F01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Gaziler Günü</w:t>
            </w:r>
          </w:p>
        </w:tc>
      </w:tr>
      <w:tr w:rsidR="00662A48" w14:paraId="55721658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65EDD21E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23-27 Eylül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6FA2BC10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3.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51159E15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5E779A" w14:textId="77777777" w:rsidR="00662A48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11.1. MODERN ATOM TEORİSİ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1F1EF8" w14:textId="77777777" w:rsidR="00662A48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11.1.3. Periyodik Özellikler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F3E9A2" w14:textId="77777777" w:rsidR="00662A48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11.1.3.1. Periyodik özelliklerdeki değişim eğilimlerini sebepleriyle açıklar.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56C803" w14:textId="77777777" w:rsidR="00662A48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a. Kovalent yarıçap, </w:t>
            </w:r>
            <w:proofErr w:type="spellStart"/>
            <w:r>
              <w:rPr>
                <w:i/>
                <w:iCs/>
                <w:sz w:val="14"/>
                <w:szCs w:val="14"/>
                <w:shd w:val="clear" w:color="auto" w:fill="FFFFFF"/>
              </w:rPr>
              <w:t>van</w:t>
            </w:r>
            <w:proofErr w:type="spellEnd"/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 der </w:t>
            </w:r>
            <w:proofErr w:type="spellStart"/>
            <w:r>
              <w:rPr>
                <w:i/>
                <w:iCs/>
                <w:sz w:val="14"/>
                <w:szCs w:val="14"/>
                <w:shd w:val="clear" w:color="auto" w:fill="FFFFFF"/>
              </w:rPr>
              <w:t>Waals</w:t>
            </w:r>
            <w:proofErr w:type="spellEnd"/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 yarıçapı ve iyonik yarıçapın farkları üzerinde durulur.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4404F7" w14:textId="77777777" w:rsidR="00662A48" w:rsidRDefault="00000000">
            <w:pPr>
              <w:ind w:left="5" w:right="5"/>
              <w:jc w:val="center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7F4475" w14:textId="77777777" w:rsidR="00662A48" w:rsidRDefault="00662A48">
            <w:pPr>
              <w:ind w:left="5" w:right="5"/>
              <w:jc w:val="center"/>
            </w:pPr>
          </w:p>
        </w:tc>
      </w:tr>
      <w:tr w:rsidR="00662A48" w14:paraId="46C655D8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14CFFFA5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30-04 Eylül-Ekim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0A8F0FF9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2D646B52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75F48C" w14:textId="77777777" w:rsidR="00662A48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11.1. MODERN ATOM TEORİSİ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334479" w14:textId="77777777" w:rsidR="00662A48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11.1.3. Periyodik Özellikler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D6B6D6" w14:textId="77777777" w:rsidR="00662A48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11.1.3.1. Periyodik özelliklerdeki değişim eğilimlerini sebepleriyle açıklar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313616" w14:textId="77777777" w:rsidR="00662A48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b. Periyodik özellikler arasında metallik/</w:t>
            </w:r>
            <w:proofErr w:type="spellStart"/>
            <w:r>
              <w:rPr>
                <w:i/>
                <w:iCs/>
                <w:sz w:val="14"/>
                <w:szCs w:val="14"/>
                <w:shd w:val="clear" w:color="auto" w:fill="FFFFFF"/>
              </w:rPr>
              <w:t>ametallik</w:t>
            </w:r>
            <w:proofErr w:type="spellEnd"/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, atom/iyon yarıçapı, iyonlaşma enerjisi, elektron ilgisi, elektronegatiflik ve oksit/hidroksit bileşiklerinin asitlik/bazlık eğilimleri üzerinde durulur. Periyodik özelliklerin nasıl ölçüldüğüne girilmez.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c. Ardışık iyonlaşma enerjilerinin grup numarasıyla ilişkisi örneklerle gösterilir.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F4DE0E" w14:textId="77777777" w:rsidR="00662A48" w:rsidRDefault="00000000">
            <w:pPr>
              <w:ind w:left="5" w:right="5"/>
              <w:jc w:val="center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F7A6C9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Hayvanları Koruma Günü</w:t>
            </w:r>
          </w:p>
        </w:tc>
      </w:tr>
      <w:tr w:rsidR="00662A48" w14:paraId="0FF6B84D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41D81DBB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07-11 Ekim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1AF955BE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5.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6A5B2673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DEEE1B" w14:textId="77777777" w:rsidR="00662A48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11.1. MODERN ATOM TEORİSİ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6163F8" w14:textId="77777777" w:rsidR="00662A48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11.1.4. Elementleri Tanıyalım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44D29E" w14:textId="77777777" w:rsidR="00662A48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11.1.4.1. Elementlerin periyodik sistemdeki konumu ile özellikleri arasındaki ilişkileri açıklar.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50FA13" w14:textId="77777777" w:rsidR="00662A48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 a. s, p, d bloku elementlerinin metal/ametal karakteri, iyon yükleri, aktiflikleri ve yaptıkları kimyasal bağ tipi elektron dizilimiyle ilişkilendirilir.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 b. f blok elementlerinin periyodik sistemdeki konumlarıyla ilgili özel durumları vurgulanır.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c. Asal gaz özellikleri elektron dizilimleriyle ilişkilendirilir.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967C5A" w14:textId="77777777" w:rsidR="00662A48" w:rsidRDefault="00000000">
            <w:pPr>
              <w:ind w:left="5" w:right="5"/>
              <w:jc w:val="center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2D4D2E" w14:textId="77777777" w:rsidR="00662A48" w:rsidRDefault="00662A48">
            <w:pPr>
              <w:ind w:left="5" w:right="5"/>
              <w:jc w:val="center"/>
            </w:pPr>
          </w:p>
        </w:tc>
      </w:tr>
      <w:tr w:rsidR="00662A48" w14:paraId="302F27B6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07092C9B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14-18 Ekim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0600E67E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6.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6B971B61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024D81" w14:textId="77777777" w:rsidR="00662A48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11.1. MODERN ATOM TEORİSİ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640BAE" w14:textId="77777777" w:rsidR="00662A48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11.1.5. Yükseltgenme Basamakları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20E66E" w14:textId="77777777" w:rsidR="00662A48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11.1.5.1. Yükseltgenme basamakları ile elektron dizilimleri arasındaki ilişkiyi açıklar.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34EA19" w14:textId="77777777" w:rsidR="00662A48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a. Ametallerin anyon hâlindeki yükleriyle yükseltgenme basamakları arasındaki fark örneklendirilir.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b. d bloku elementlerinin birden çok yükseltgenme basamağında bulunabilmeleri, elektron dizilimleriyle ilişkilendirilir.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057647" w14:textId="77777777" w:rsidR="00662A48" w:rsidRDefault="00000000">
            <w:pPr>
              <w:ind w:left="5" w:right="5"/>
              <w:jc w:val="center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9780A5" w14:textId="77777777" w:rsidR="00662A48" w:rsidRDefault="00662A48">
            <w:pPr>
              <w:ind w:left="5" w:right="5"/>
              <w:jc w:val="center"/>
            </w:pPr>
          </w:p>
        </w:tc>
      </w:tr>
      <w:tr w:rsidR="00662A48" w14:paraId="45200BB4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1C134EEE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lastRenderedPageBreak/>
              <w:t>21-25 Ekim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2BC7C3D3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7.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29B03472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D8B521" w14:textId="77777777" w:rsidR="00662A48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11.2. GAZLAR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A9AA45" w14:textId="77777777" w:rsidR="00662A48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11.2.1. Gazların Özellikleri ve Gaz Yasaları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F61FDD" w14:textId="77777777" w:rsidR="00662A48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11.2.1.1. Gazların betimlenmesinde kullanılan özellikleri açıklar.</w:t>
            </w:r>
            <w:r>
              <w:rPr>
                <w:i/>
                <w:iCs/>
                <w:sz w:val="16"/>
                <w:szCs w:val="16"/>
                <w:shd w:val="clear" w:color="auto" w:fill="FFFFFF"/>
              </w:rPr>
              <w:br/>
              <w:t xml:space="preserve"> </w:t>
            </w:r>
            <w:r>
              <w:rPr>
                <w:i/>
                <w:iCs/>
                <w:sz w:val="16"/>
                <w:szCs w:val="16"/>
                <w:shd w:val="clear" w:color="auto" w:fill="FFFFFF"/>
              </w:rPr>
              <w:br/>
              <w:t xml:space="preserve"> 11.2.1.2. Gaz yasalarını açıklar.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31326F" w14:textId="77777777" w:rsidR="00662A48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a. Basınç birimleri (</w:t>
            </w:r>
            <w:proofErr w:type="spellStart"/>
            <w:r>
              <w:rPr>
                <w:i/>
                <w:iCs/>
                <w:sz w:val="14"/>
                <w:szCs w:val="14"/>
                <w:shd w:val="clear" w:color="auto" w:fill="FFFFFF"/>
              </w:rPr>
              <w:t>atm</w:t>
            </w:r>
            <w:proofErr w:type="spellEnd"/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, </w:t>
            </w:r>
            <w:proofErr w:type="spellStart"/>
            <w:r>
              <w:rPr>
                <w:i/>
                <w:iCs/>
                <w:sz w:val="14"/>
                <w:szCs w:val="14"/>
                <w:shd w:val="clear" w:color="auto" w:fill="FFFFFF"/>
              </w:rPr>
              <w:t>Torr</w:t>
            </w:r>
            <w:proofErr w:type="spellEnd"/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, </w:t>
            </w:r>
            <w:proofErr w:type="gramStart"/>
            <w:r>
              <w:rPr>
                <w:i/>
                <w:iCs/>
                <w:sz w:val="14"/>
                <w:szCs w:val="14"/>
                <w:shd w:val="clear" w:color="auto" w:fill="FFFFFF"/>
              </w:rPr>
              <w:t>mmHg )</w:t>
            </w:r>
            <w:proofErr w:type="gramEnd"/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 ve hacim birimleri (L, m3) ile bunların ondalık ast ve üst katları kısaca açıklanır.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b. Gazların özelliklerinin ölçme yöntemleri üzerinde durulur. Manometrelerle ilgili hesaplamalara girilmez.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a. Gazların özelliklerine ilişkin yasalar (</w:t>
            </w:r>
            <w:proofErr w:type="spellStart"/>
            <w:r>
              <w:rPr>
                <w:i/>
                <w:iCs/>
                <w:sz w:val="14"/>
                <w:szCs w:val="14"/>
                <w:shd w:val="clear" w:color="auto" w:fill="FFFFFF"/>
              </w:rPr>
              <w:t>Boyle</w:t>
            </w:r>
            <w:proofErr w:type="spellEnd"/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, Charles, </w:t>
            </w:r>
            <w:proofErr w:type="spellStart"/>
            <w:r>
              <w:rPr>
                <w:i/>
                <w:iCs/>
                <w:sz w:val="14"/>
                <w:szCs w:val="14"/>
                <w:shd w:val="clear" w:color="auto" w:fill="FFFFFF"/>
              </w:rPr>
              <w:t>Gay</w:t>
            </w:r>
            <w:proofErr w:type="spellEnd"/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>
              <w:rPr>
                <w:i/>
                <w:iCs/>
                <w:sz w:val="14"/>
                <w:szCs w:val="14"/>
                <w:shd w:val="clear" w:color="auto" w:fill="FFFFFF"/>
              </w:rPr>
              <w:t>Lussac</w:t>
            </w:r>
            <w:proofErr w:type="spellEnd"/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 ve </w:t>
            </w:r>
            <w:proofErr w:type="spellStart"/>
            <w:r>
              <w:rPr>
                <w:i/>
                <w:iCs/>
                <w:sz w:val="14"/>
                <w:szCs w:val="14"/>
                <w:shd w:val="clear" w:color="auto" w:fill="FFFFFF"/>
              </w:rPr>
              <w:t>Avogadro</w:t>
            </w:r>
            <w:proofErr w:type="spellEnd"/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) üzerinde durulur.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b. Öğrencilerin hazır veriler kullanılarak gaz yasaları ile ilgili grafikler çizmeleri ve yorumlamaları sağlanır."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689B4C" w14:textId="77777777" w:rsidR="00662A48" w:rsidRDefault="00000000">
            <w:pPr>
              <w:ind w:left="5" w:right="5"/>
              <w:jc w:val="center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1A9DAF" w14:textId="77777777" w:rsidR="00662A48" w:rsidRDefault="00662A48">
            <w:pPr>
              <w:ind w:left="5" w:right="5"/>
              <w:jc w:val="center"/>
            </w:pPr>
          </w:p>
        </w:tc>
      </w:tr>
      <w:tr w:rsidR="00662A48" w14:paraId="471C61CA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796DDD04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28-01 Ekim-Kasım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06C4E07D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8.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49E4BC9A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244BB1" w14:textId="77777777" w:rsidR="00662A48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SINAV HAFTASI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78A6C8" w14:textId="77777777" w:rsidR="00662A48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SINAV HAFTASI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A32C90" w14:textId="77777777" w:rsidR="00662A48" w:rsidRDefault="00662A48">
            <w:pPr>
              <w:ind w:left="100" w:right="100"/>
            </w:pP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F144FD" w14:textId="77777777" w:rsidR="00662A48" w:rsidRDefault="00662A48">
            <w:pPr>
              <w:ind w:left="100" w:right="100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F06BFD" w14:textId="77777777" w:rsidR="00662A48" w:rsidRDefault="00000000">
            <w:pPr>
              <w:ind w:left="5" w:right="5"/>
              <w:jc w:val="center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6B86BA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*Cumhuriyet Bayramı</w:t>
            </w: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br/>
              <w:t xml:space="preserve"> *Kızılay Haftası</w:t>
            </w:r>
          </w:p>
        </w:tc>
      </w:tr>
      <w:tr w:rsidR="00662A48" w14:paraId="76BF4C70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26E06285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04-08 Kasım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09303D85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9.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1AB4C972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A0E1BF" w14:textId="77777777" w:rsidR="00662A48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11.2. GAZLAR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01333A" w14:textId="77777777" w:rsidR="00662A48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11.2.2. İdeal Gaz Yasası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1725EB" w14:textId="77777777" w:rsidR="00662A48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11.2.2.1. Deneysel yoldan türetilmiş gaz yasaları ile ideal gaz yasası arasındaki ilişkiyi açıklar.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1666C8" w14:textId="77777777" w:rsidR="00662A48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a. </w:t>
            </w:r>
            <w:proofErr w:type="spellStart"/>
            <w:r>
              <w:rPr>
                <w:i/>
                <w:iCs/>
                <w:sz w:val="14"/>
                <w:szCs w:val="14"/>
                <w:shd w:val="clear" w:color="auto" w:fill="FFFFFF"/>
              </w:rPr>
              <w:t>Boyle</w:t>
            </w:r>
            <w:proofErr w:type="spellEnd"/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, Charles ve </w:t>
            </w:r>
            <w:proofErr w:type="spellStart"/>
            <w:r>
              <w:rPr>
                <w:i/>
                <w:iCs/>
                <w:sz w:val="14"/>
                <w:szCs w:val="14"/>
                <w:shd w:val="clear" w:color="auto" w:fill="FFFFFF"/>
              </w:rPr>
              <w:t>Avogadro</w:t>
            </w:r>
            <w:proofErr w:type="spellEnd"/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 yasalarından yola çıkılarak ideal gaz denklemi türetilir.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b. İdeal gaz denklemi kullanılarak örnek hesaplamalar yapılır.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c. Normal şartlarda gaz hacimleri kütle ve mol sayısıyla ilişkilendirilir.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7212A0" w14:textId="77777777" w:rsidR="00662A48" w:rsidRDefault="00000000">
            <w:pPr>
              <w:ind w:left="5" w:right="5"/>
              <w:jc w:val="center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41434B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*Atatürk Haftası</w:t>
            </w: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br/>
              <w:t xml:space="preserve"> *Organ Bağışı Haftası</w:t>
            </w: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br/>
              <w:t xml:space="preserve"> *Lösemili Çocuklar Haftası</w:t>
            </w:r>
          </w:p>
        </w:tc>
      </w:tr>
      <w:tr w:rsidR="00662A48" w14:paraId="0D528151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3E46DBC" w14:textId="77777777" w:rsidR="00662A48" w:rsidRDefault="00000000">
            <w:pPr>
              <w:jc w:val="center"/>
            </w:pPr>
            <w:r>
              <w:rPr>
                <w:b/>
                <w:bCs/>
              </w:rPr>
              <w:t>1. Ara Tatil (11-18 Kasım)</w:t>
            </w:r>
          </w:p>
        </w:tc>
      </w:tr>
      <w:tr w:rsidR="00662A48" w14:paraId="508B489E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3137C6DC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18-22 Kasım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43D4B5DF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10.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5251FE95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A07A6A" w14:textId="77777777" w:rsidR="00662A48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11.2. GAZLAR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84F7A4" w14:textId="77777777" w:rsidR="00662A48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11.2.2. İdeal Gaz Yasası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1D4530" w14:textId="77777777" w:rsidR="00662A48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11.2.2.1. Deneysel yoldan türetilmiş gaz yasaları ile ideal gaz yasası arasındaki ilişkiyi açıklar.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F430E1" w14:textId="77777777" w:rsidR="00662A48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a. </w:t>
            </w:r>
            <w:proofErr w:type="spellStart"/>
            <w:r>
              <w:rPr>
                <w:i/>
                <w:iCs/>
                <w:sz w:val="14"/>
                <w:szCs w:val="14"/>
                <w:shd w:val="clear" w:color="auto" w:fill="FFFFFF"/>
              </w:rPr>
              <w:t>Boyle</w:t>
            </w:r>
            <w:proofErr w:type="spellEnd"/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, Charles ve </w:t>
            </w:r>
            <w:proofErr w:type="spellStart"/>
            <w:r>
              <w:rPr>
                <w:i/>
                <w:iCs/>
                <w:sz w:val="14"/>
                <w:szCs w:val="14"/>
                <w:shd w:val="clear" w:color="auto" w:fill="FFFFFF"/>
              </w:rPr>
              <w:t>Avogadro</w:t>
            </w:r>
            <w:proofErr w:type="spellEnd"/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 yasalarından yola çıkılarak ideal gaz denklemi türetilir.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b. İdeal gaz denklemi kullanılarak örnek hesaplamalar yapılır.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c. Normal şartlarda gaz hacimleri kütle ve mol sayısıyla ilişkilendirilir.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041DE7" w14:textId="77777777" w:rsidR="00662A48" w:rsidRDefault="00000000">
            <w:pPr>
              <w:ind w:left="5" w:right="5"/>
              <w:jc w:val="center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FBEBA0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*Öğretmenler Günü</w:t>
            </w: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br/>
              <w:t xml:space="preserve"> *Dünya Felsefe Günü</w:t>
            </w:r>
          </w:p>
        </w:tc>
      </w:tr>
      <w:tr w:rsidR="00662A48" w14:paraId="1BBB21EC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0A6DBA08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25-29 Kasım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2E867636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11.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7771BD05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6D6CFD" w14:textId="77777777" w:rsidR="00662A48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11.2. GAZLAR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FB0FA2" w14:textId="77777777" w:rsidR="00662A48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11.2.2. İdeal Gaz Yasası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939F01" w14:textId="77777777" w:rsidR="00662A48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11.2.2.1. Deneysel yoldan türetilmiş gaz yasaları ile ideal gaz yasası arasındaki ilişkiyi açıklar.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47CB72" w14:textId="77777777" w:rsidR="00662A48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a. </w:t>
            </w:r>
            <w:proofErr w:type="spellStart"/>
            <w:r>
              <w:rPr>
                <w:i/>
                <w:iCs/>
                <w:sz w:val="14"/>
                <w:szCs w:val="14"/>
                <w:shd w:val="clear" w:color="auto" w:fill="FFFFFF"/>
              </w:rPr>
              <w:t>Boyle</w:t>
            </w:r>
            <w:proofErr w:type="spellEnd"/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, Charles ve </w:t>
            </w:r>
            <w:proofErr w:type="spellStart"/>
            <w:r>
              <w:rPr>
                <w:i/>
                <w:iCs/>
                <w:sz w:val="14"/>
                <w:szCs w:val="14"/>
                <w:shd w:val="clear" w:color="auto" w:fill="FFFFFF"/>
              </w:rPr>
              <w:t>Avogadro</w:t>
            </w:r>
            <w:proofErr w:type="spellEnd"/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 yasalarından yola çıkılarak ideal gaz denklemi türetilir.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b. İdeal gaz denklemi kullanılarak örnek hesaplamalar yapılır.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c. Normal şartlarda gaz hacimleri kütle ve mol sayısıyla ilişkilendirilir.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54A557" w14:textId="77777777" w:rsidR="00662A48" w:rsidRDefault="00000000">
            <w:pPr>
              <w:ind w:left="5" w:right="5"/>
              <w:jc w:val="center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57B4AE" w14:textId="77777777" w:rsidR="00662A48" w:rsidRDefault="00662A48">
            <w:pPr>
              <w:ind w:left="5" w:right="5"/>
              <w:jc w:val="center"/>
            </w:pPr>
          </w:p>
        </w:tc>
      </w:tr>
      <w:tr w:rsidR="00662A48" w14:paraId="23F52F4F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751122BD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02-06 Aralık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2D6E9BDB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12.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075DE951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CC8A37" w14:textId="77777777" w:rsidR="00662A48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11.2. GAZLAR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DF25E4" w14:textId="77777777" w:rsidR="00662A48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11.2.3. Gazlarda Kinetik Teori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BD615D" w14:textId="77777777" w:rsidR="00662A48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11.2.3.1. Gaz davranışlarını kinetik teori ile açıklar.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4CF5D8" w14:textId="77777777" w:rsidR="00662A48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a. Kinetik teorinin temel varsayımları üzerinde durulur.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b. Kinetik teorinin temel varsayımları kullanılarak Graham Difüzyon ve Efüzyon Yasası türetilir.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c. Difüzyon deneyi yaptırılır; bilişim teknolojilerinden (animasyon, simülasyon, video vb.) yararlanılarak da açıklanır. Deney yapılırken güvenlik uyarılarına dikkat edilmesi gerektiği hatırlatılır.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8016C4" w14:textId="77777777" w:rsidR="00662A48" w:rsidRDefault="00000000">
            <w:pPr>
              <w:ind w:left="5" w:right="5"/>
              <w:jc w:val="center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F638FD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*Dünya Engelliler Günü</w:t>
            </w:r>
          </w:p>
        </w:tc>
      </w:tr>
      <w:tr w:rsidR="00662A48" w14:paraId="76DCAB30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1024A4AC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09-13 Aralık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68CE0C16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13.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43B28B46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95C9C2" w14:textId="77777777" w:rsidR="00662A48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11.2. GAZLAR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69DC57" w14:textId="77777777" w:rsidR="00662A48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11.2.4. Gaz Karışımları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36A64F" w14:textId="77777777" w:rsidR="00662A48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11.2.4.1. Gaz karışımlarının kısmi basınçlarını günlük hayattan örneklerle açıklar.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970117" w14:textId="77777777" w:rsidR="00662A48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Sıvıların doygun buhar basınçları kısmi basınç kavramıyla ilişkilendirilerek su üzerinde toplanan gazlarla ilgili hesaplamalar yapılır.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118169" w14:textId="77777777" w:rsidR="00662A48" w:rsidRDefault="00000000">
            <w:pPr>
              <w:ind w:left="5" w:right="5"/>
              <w:jc w:val="center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9E5983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İnsan Hakları ve Demokrasi Haftası</w:t>
            </w: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br/>
              <w:t xml:space="preserve">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Mevlana</w:t>
            </w:r>
            <w:proofErr w:type="gramEnd"/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 xml:space="preserve"> Haftası</w:t>
            </w:r>
          </w:p>
        </w:tc>
      </w:tr>
      <w:tr w:rsidR="00662A48" w14:paraId="180A4BDA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0AA03DE9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lastRenderedPageBreak/>
              <w:t>16-20 Aralık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4073D5A8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14.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36D868D8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3B0601" w14:textId="77777777" w:rsidR="00662A48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11.2. GAZLAR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621E8B" w14:textId="77777777" w:rsidR="00662A48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11.2.5. Gerçek Gazlar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3A8D98" w14:textId="77777777" w:rsidR="00662A48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11.2.5.1. Gazların sıkışma/genleşme sürecinde gerçek gaz ve ideal gaz kavramlarını karşılaştırır.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56C48E" w14:textId="77777777" w:rsidR="00662A48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a. Gerçek gazların hangi durumlarda ideallikten saptığı belirtilir.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b. Karbon dioksitin ve suyun faz diyagramı açıklanarak buhar ve gaz kavramları arasındaki fark vurgulanır.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c. Suyun farklı kristal yapılarını gösteren faz diyagramlarına girilmez.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ç. Günlük hayatta yaygın kullanılan ve gerçek gazların hâl değişimlerinin uygulamaları olan soğutma sistemleri (Joule-Thomson olayı) örnekleriyle açıklanır.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BF483C" w14:textId="77777777" w:rsidR="00662A48" w:rsidRDefault="00000000">
            <w:pPr>
              <w:ind w:left="5" w:right="5"/>
              <w:jc w:val="center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431F08" w14:textId="77777777" w:rsidR="00662A48" w:rsidRDefault="00662A48">
            <w:pPr>
              <w:ind w:left="5" w:right="5"/>
              <w:jc w:val="center"/>
            </w:pPr>
          </w:p>
        </w:tc>
      </w:tr>
      <w:tr w:rsidR="00662A48" w14:paraId="6E8A38DB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5E0CAAC8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23-27 Aralık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2700AA87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15.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5F9AB7C9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898371" w14:textId="77777777" w:rsidR="00662A48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11.3. SIVI ÇÖZELTİLER VE ÇÖZÜNÜRLÜK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8475B2" w14:textId="77777777" w:rsidR="00662A48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11.3.1. Çözücü Çözünen Etkileşimleri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A3F9DF" w14:textId="77777777" w:rsidR="00662A48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 xml:space="preserve">11.3.1.1. Kimyasal türler arası etkileşimleri kullanarak sıvı ortamda çözünme olayını açıklar. </w:t>
            </w:r>
            <w:r>
              <w:rPr>
                <w:i/>
                <w:iCs/>
                <w:sz w:val="16"/>
                <w:szCs w:val="16"/>
                <w:shd w:val="clear" w:color="auto" w:fill="FFFFFF"/>
              </w:rPr>
              <w:br/>
              <w:t xml:space="preserve"> 11.3.2.1. Çözünen madde miktarı ile farklı derişim birimlerini ilişkilendirir.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B58913" w14:textId="77777777" w:rsidR="00662A48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11.3.1.1. Kimyasal türler arası etkileşimleri kullanarak sıvı ortamda çözünme olayını açıklar.                                                                                                                                                    11.3.2.1.                                                                                                                                                                              a. Derişim birimleri olarak </w:t>
            </w:r>
            <w:proofErr w:type="spellStart"/>
            <w:r>
              <w:rPr>
                <w:i/>
                <w:iCs/>
                <w:sz w:val="14"/>
                <w:szCs w:val="14"/>
                <w:shd w:val="clear" w:color="auto" w:fill="FFFFFF"/>
              </w:rPr>
              <w:t>molarite</w:t>
            </w:r>
            <w:proofErr w:type="spellEnd"/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 ve </w:t>
            </w:r>
            <w:proofErr w:type="spellStart"/>
            <w:r>
              <w:rPr>
                <w:i/>
                <w:iCs/>
                <w:sz w:val="14"/>
                <w:szCs w:val="14"/>
                <w:shd w:val="clear" w:color="auto" w:fill="FFFFFF"/>
              </w:rPr>
              <w:t>molalite</w:t>
            </w:r>
            <w:proofErr w:type="spellEnd"/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 tanıtılır.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b. Normalite ve formalite tanımlarına girilmez.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58660F" w14:textId="77777777" w:rsidR="00662A48" w:rsidRDefault="00000000">
            <w:pPr>
              <w:ind w:left="5" w:right="5"/>
              <w:jc w:val="center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502438" w14:textId="77777777" w:rsidR="00662A48" w:rsidRDefault="00662A48">
            <w:pPr>
              <w:ind w:left="5" w:right="5"/>
              <w:jc w:val="center"/>
            </w:pPr>
          </w:p>
        </w:tc>
      </w:tr>
      <w:tr w:rsidR="00662A48" w14:paraId="1410D322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47B41275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30-03 Aralık-Ocak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6234F7BB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16.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2510A9FC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55F55A" w14:textId="77777777" w:rsidR="00662A48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SINAV HAFTASI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B23823" w14:textId="77777777" w:rsidR="00662A48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SINAV HAFTASI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208AA0" w14:textId="77777777" w:rsidR="00662A48" w:rsidRDefault="00662A48">
            <w:pPr>
              <w:ind w:left="100" w:right="100"/>
            </w:pP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731C54" w14:textId="77777777" w:rsidR="00662A48" w:rsidRDefault="00662A48">
            <w:pPr>
              <w:ind w:left="100" w:right="100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129443" w14:textId="77777777" w:rsidR="00662A48" w:rsidRDefault="00000000">
            <w:pPr>
              <w:ind w:left="5" w:right="5"/>
              <w:jc w:val="center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CEAEB4" w14:textId="77777777" w:rsidR="00662A48" w:rsidRDefault="00662A48">
            <w:pPr>
              <w:ind w:left="5" w:right="5"/>
              <w:jc w:val="center"/>
            </w:pPr>
          </w:p>
        </w:tc>
      </w:tr>
      <w:tr w:rsidR="00662A48" w14:paraId="6121FF3C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64808B7A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06-10 Ocak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3273C1A4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17.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1DD88B8B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6E1A9B" w14:textId="77777777" w:rsidR="00662A48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11.3. SIVI ÇÖZELTİLER VE ÇÖZÜNÜRLÜK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FF6E3E" w14:textId="77777777" w:rsidR="00662A48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11.3.2. Derişim Birimleri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353ABB" w14:textId="77777777" w:rsidR="00662A48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11.3.2.2. Farklı derişimlerde çözeltiler hazırlar.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1AFBAB" w14:textId="77777777" w:rsidR="00662A48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Derişimle ilgili hesaplamalar yapılarak hesaplamalarda </w:t>
            </w:r>
            <w:proofErr w:type="spellStart"/>
            <w:r>
              <w:rPr>
                <w:i/>
                <w:iCs/>
                <w:sz w:val="14"/>
                <w:szCs w:val="14"/>
                <w:shd w:val="clear" w:color="auto" w:fill="FFFFFF"/>
              </w:rPr>
              <w:t>molarite</w:t>
            </w:r>
            <w:proofErr w:type="spellEnd"/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 ve </w:t>
            </w:r>
            <w:proofErr w:type="spellStart"/>
            <w:r>
              <w:rPr>
                <w:i/>
                <w:iCs/>
                <w:sz w:val="14"/>
                <w:szCs w:val="14"/>
                <w:shd w:val="clear" w:color="auto" w:fill="FFFFFF"/>
              </w:rPr>
              <w:t>molalite</w:t>
            </w:r>
            <w:proofErr w:type="spellEnd"/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 yanında kütlece yüzde, hacimce yüzde, mol kesri ve ppm kavramları da kullanılır.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357989" w14:textId="77777777" w:rsidR="00662A48" w:rsidRDefault="00000000">
            <w:pPr>
              <w:ind w:left="5" w:right="5"/>
              <w:jc w:val="center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8428E7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*Enerji Tasarrufu Haftası</w:t>
            </w:r>
          </w:p>
        </w:tc>
      </w:tr>
      <w:tr w:rsidR="00662A48" w14:paraId="3BC8CB3D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70497F0E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13-17 Ocak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4E9C2942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18.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57E7957A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5E549E" w14:textId="77777777" w:rsidR="00662A48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11.3. SIVI ÇÖZELTİLER VE ÇÖZÜNÜRLÜK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E10F6F" w14:textId="77777777" w:rsidR="00662A48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11.3.3. Koligatif Özellikler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19ED97" w14:textId="77777777" w:rsidR="00662A48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11.3.3.1. Çözeltilerin koligatif özellikleri ile derişimleri arasında ilişki kurar.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BC92A5" w14:textId="77777777" w:rsidR="00662A48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a. Koligatif özelliklerden buhar basıncı alçalması, donma noktası alçalması (kriyoskopi), kaynama noktası yükselmesi (</w:t>
            </w:r>
            <w:proofErr w:type="spellStart"/>
            <w:r>
              <w:rPr>
                <w:i/>
                <w:iCs/>
                <w:sz w:val="14"/>
                <w:szCs w:val="14"/>
                <w:shd w:val="clear" w:color="auto" w:fill="FFFFFF"/>
              </w:rPr>
              <w:t>ebülyoskopi</w:t>
            </w:r>
            <w:proofErr w:type="spellEnd"/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) ve osmotik basınç üzerinde durulur.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b. Osmotik basınç ile ilgili hesaplamalara girilmez.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c. Ters osmoz yöntemiyle su arıtımı hakkında kısaca bilgi verilir.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ç. Saf suyun ve farklı derişimlerdeki sulu çözeltilerin kaynama noktası tayini deneyleri yaptırılır.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52A726" w14:textId="77777777" w:rsidR="00662A48" w:rsidRDefault="00000000">
            <w:pPr>
              <w:ind w:left="5" w:right="5"/>
              <w:jc w:val="center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E3232B" w14:textId="77777777" w:rsidR="00662A48" w:rsidRDefault="00662A48">
            <w:pPr>
              <w:ind w:left="5" w:right="5"/>
              <w:jc w:val="center"/>
            </w:pPr>
          </w:p>
        </w:tc>
      </w:tr>
      <w:tr w:rsidR="00662A48" w14:paraId="58CBC01A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3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129B9DB" w14:textId="77777777" w:rsidR="00662A48" w:rsidRDefault="00000000">
            <w:pPr>
              <w:jc w:val="center"/>
            </w:pPr>
            <w:r>
              <w:rPr>
                <w:b/>
                <w:bCs/>
              </w:rPr>
              <w:t xml:space="preserve"> Şubat Tatili (20 Ocak-03 Şubat)</w:t>
            </w:r>
          </w:p>
        </w:tc>
      </w:tr>
      <w:tr w:rsidR="00662A48" w14:paraId="75604D06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1B959278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03-07 Şubat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5420C415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19.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080F4634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04F3EF" w14:textId="77777777" w:rsidR="00662A48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11.3. SIVI ÇÖZELTİLER VE ÇÖZÜNÜRLÜK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0EF6C2" w14:textId="77777777" w:rsidR="00662A48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11.3.4. Çözünürlük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1D4FA3" w14:textId="77777777" w:rsidR="00662A48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11.3.4.1. Çözeltileri çözünürlük kavramı temelinde sınıflandırır.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84EDEB" w14:textId="77777777" w:rsidR="00662A48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a. Seyreltik, derişik, doygun, aşırı doygun ve doymamış çözelti kavramları üzerinde durulur.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b. Çözünürlükler g/100 g su birimi cinsinden verilir.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c. Çözünürlükle ilgili hesaplamalar yapılır.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A811B6" w14:textId="77777777" w:rsidR="00662A48" w:rsidRDefault="00000000">
            <w:pPr>
              <w:ind w:left="5" w:right="5"/>
              <w:jc w:val="center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BC3594" w14:textId="77777777" w:rsidR="00662A48" w:rsidRDefault="00662A48">
            <w:pPr>
              <w:ind w:left="5" w:right="5"/>
              <w:jc w:val="center"/>
            </w:pPr>
          </w:p>
        </w:tc>
      </w:tr>
      <w:tr w:rsidR="00662A48" w14:paraId="70469C91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0A77CC5B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10-14 Şubat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30E76533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20.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38221A76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5DFEE8" w14:textId="77777777" w:rsidR="00662A48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11.3. SIVI ÇÖZELTİLER VE ÇÖZÜNÜRLÜK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08BC2F" w14:textId="77777777" w:rsidR="00662A48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11.3.5. Çözünürlüğe Etki Eden Faktörler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282FDC" w14:textId="77777777" w:rsidR="00662A48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11.3.5.1. Çözünürlüğün sıcaklık ve basınçla ilişkisini açıklar.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C1147D" w14:textId="77777777" w:rsidR="00662A48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a. Farklı tuzların sıcaklığa bağlı çözünürlük eğrilerinin yorumlanması sağlanır.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b. Tuzların farklı sıcaklıklardaki çözünürlüklerinden faydalanılarak deriştirme ve kristallendirme ile ilgili hesaplamalar yapılır.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c. Gazların çözünürlüklerinin basınç ve sıcaklıkla değişimi üzerinde durulur; çözünürlük eğrilerinin yorumlanması sağlanır.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ç. Öğrencilerin çözünürlüğün sıcaklık ve basınçla ilişkisini elektronik tablolama programı kullanarak kurgulamaları, değerleri değiştirerek gerçekleşen değişiklikleri gözlemlemeleri ve yorumlamaları sağlanır.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3BEC22" w14:textId="77777777" w:rsidR="00662A48" w:rsidRDefault="00000000">
            <w:pPr>
              <w:ind w:left="5" w:right="5"/>
              <w:jc w:val="center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DE9D55" w14:textId="77777777" w:rsidR="00662A48" w:rsidRDefault="00662A48">
            <w:pPr>
              <w:ind w:left="5" w:right="5"/>
              <w:jc w:val="center"/>
            </w:pPr>
          </w:p>
        </w:tc>
      </w:tr>
      <w:tr w:rsidR="00662A48" w14:paraId="18B687FF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5FF16CF2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lastRenderedPageBreak/>
              <w:t>17-21 Şubat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4BED6CEF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21.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6E78F1AD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DC666C" w14:textId="77777777" w:rsidR="00662A48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11.4. KİMYASAL TEPKİMELERDE ENERJİ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51F85B" w14:textId="77777777" w:rsidR="00662A48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11.4.1. Tepkimelerde Isı Değişimi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B17A98" w14:textId="77777777" w:rsidR="00662A48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11.4.1.1. Tepkimelerde meydana gelen enerji değişimlerini açıklar.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B91A9F" w14:textId="77777777" w:rsidR="00662A48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a. Tepkimelerin ekzotermik ve endotermik olması ısı alışverişiyle ilişkilendirilir.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b. Ekzotermik ve endotermik tepkimelerin açıklanmasında bilişim teknolojilerinden (animasyon, simülasyon, video vb.) yararlanılır.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3F13E9" w14:textId="77777777" w:rsidR="00662A48" w:rsidRDefault="00000000">
            <w:pPr>
              <w:ind w:left="5" w:right="5"/>
              <w:jc w:val="center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EBBCCB" w14:textId="77777777" w:rsidR="00662A48" w:rsidRDefault="00662A48">
            <w:pPr>
              <w:ind w:left="5" w:right="5"/>
              <w:jc w:val="center"/>
            </w:pPr>
          </w:p>
        </w:tc>
      </w:tr>
      <w:tr w:rsidR="00662A48" w14:paraId="6A5B9CD9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2D8C09B8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24-28 Şubat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705DA7A4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22.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53F52993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48D4EC" w14:textId="77777777" w:rsidR="00662A48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11.4. KİMYASAL TEPKİMELERDE ENERJİ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1D70D9" w14:textId="77777777" w:rsidR="00662A48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11.4.2. Oluşum Entalpisi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7F0C47" w14:textId="77777777" w:rsidR="00662A48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11.4.2.1. Standart oluşum entalpileri üzerinden tepkime entalpilerini hesaplar.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06B24C" w14:textId="77777777" w:rsidR="00662A48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a. Standart oluşum entalpileri tanımlanır.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b. Tepkime entalpisi potansiyel enerji-tepkime koordinatı grafiği üzerinden açıklanır.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</w:t>
            </w:r>
            <w:proofErr w:type="spellStart"/>
            <w:r>
              <w:rPr>
                <w:i/>
                <w:iCs/>
                <w:sz w:val="14"/>
                <w:szCs w:val="14"/>
                <w:shd w:val="clear" w:color="auto" w:fill="FFFFFF"/>
              </w:rPr>
              <w:t>c.Öğrencilerin</w:t>
            </w:r>
            <w:proofErr w:type="spellEnd"/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 tepkime entalpilerine ilişkin elektronik tablolama programı kullanarak grafik oluşturmaları, değerleri değiştirerek gerçekleşen değişimleri gözlemlemeleri ve yorumlamaları sağlanır.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F2D16B" w14:textId="77777777" w:rsidR="00662A48" w:rsidRDefault="00000000">
            <w:pPr>
              <w:ind w:left="5" w:right="5"/>
              <w:jc w:val="center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58DE7A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 xml:space="preserve">*Vergi Haftası </w:t>
            </w: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br/>
              <w:t xml:space="preserve"> *Yeşilay Haftası</w:t>
            </w:r>
          </w:p>
        </w:tc>
      </w:tr>
      <w:tr w:rsidR="00662A48" w14:paraId="40B0591A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579D2951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03-07 Mart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4346E543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23.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11D61734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44F3E4" w14:textId="77777777" w:rsidR="00662A48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11.4. KİMYASAL TEPKİMELERDE ENERJİ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4D4F0A" w14:textId="77777777" w:rsidR="00662A48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11.4.3. Bağ Enerjileri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DE0AF9" w14:textId="77777777" w:rsidR="00662A48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11.4.3.1. Bağ enerjileri ile tepkime entalpisi arasındaki ilişkiyi açıklar.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57D238" w14:textId="77777777" w:rsidR="00662A48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Oluşan ve kırılan bağ enerjileri üzerinden tepkime entalpisi hesaplamaları yapılır.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286710" w14:textId="77777777" w:rsidR="00662A48" w:rsidRDefault="00000000">
            <w:pPr>
              <w:ind w:left="5" w:right="5"/>
              <w:jc w:val="center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06BDE8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*Dünya Kadınlar Günü</w:t>
            </w:r>
          </w:p>
        </w:tc>
      </w:tr>
      <w:tr w:rsidR="00662A48" w14:paraId="067DD8BF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485722F8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10-14 Mart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51E56CD8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24.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698D71C2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5210C4" w14:textId="77777777" w:rsidR="00662A48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11.4. KİMYASAL TEPKİMELERDE ENERJİ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5A219E" w14:textId="77777777" w:rsidR="00662A48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11.4.4. Tepkime Isılarının Toplanabilirliği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C89254" w14:textId="77777777" w:rsidR="00662A48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 xml:space="preserve">11.4.4.1. </w:t>
            </w:r>
            <w:proofErr w:type="spellStart"/>
            <w:r>
              <w:rPr>
                <w:i/>
                <w:iCs/>
                <w:sz w:val="16"/>
                <w:szCs w:val="16"/>
                <w:shd w:val="clear" w:color="auto" w:fill="FFFFFF"/>
              </w:rPr>
              <w:t>Hess</w:t>
            </w:r>
            <w:proofErr w:type="spellEnd"/>
            <w:r>
              <w:rPr>
                <w:i/>
                <w:iCs/>
                <w:sz w:val="16"/>
                <w:szCs w:val="16"/>
                <w:shd w:val="clear" w:color="auto" w:fill="FFFFFF"/>
              </w:rPr>
              <w:t xml:space="preserve"> Yasasını açıklar.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A25184" w14:textId="77777777" w:rsidR="00662A48" w:rsidRDefault="00000000">
            <w:pPr>
              <w:ind w:left="100" w:right="100"/>
            </w:pPr>
            <w:proofErr w:type="spellStart"/>
            <w:r>
              <w:rPr>
                <w:i/>
                <w:iCs/>
                <w:sz w:val="14"/>
                <w:szCs w:val="14"/>
                <w:shd w:val="clear" w:color="auto" w:fill="FFFFFF"/>
              </w:rPr>
              <w:t>Hess</w:t>
            </w:r>
            <w:proofErr w:type="spellEnd"/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 Yasası ile ilgili hesaplamalar yapılır.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1E2D36" w14:textId="77777777" w:rsidR="00662A48" w:rsidRDefault="00000000">
            <w:pPr>
              <w:ind w:left="5" w:right="5"/>
              <w:jc w:val="center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B95EFC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*İstiklâl Marşı'nın Kabulü ve Mehmet Akif Ersoy'u Anma Günü</w:t>
            </w:r>
          </w:p>
        </w:tc>
      </w:tr>
      <w:tr w:rsidR="00662A48" w14:paraId="52A17E31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24F0B9C8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17-21 Mart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4213EF72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25.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11D5AE53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8D6BAF" w14:textId="77777777" w:rsidR="00662A48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SINAV HAFTASI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6907FE" w14:textId="77777777" w:rsidR="00662A48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SINAV HAFTASI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6478EE" w14:textId="77777777" w:rsidR="00662A48" w:rsidRDefault="00662A48">
            <w:pPr>
              <w:ind w:left="100" w:right="100"/>
            </w:pP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80449C" w14:textId="77777777" w:rsidR="00662A48" w:rsidRDefault="00662A48">
            <w:pPr>
              <w:ind w:left="100" w:right="100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D50212" w14:textId="77777777" w:rsidR="00662A48" w:rsidRDefault="00000000">
            <w:pPr>
              <w:ind w:left="5" w:right="5"/>
              <w:jc w:val="center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BD2781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*Türk Dünyası ve Toplulukları Haftası</w:t>
            </w: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br/>
              <w:t xml:space="preserve"> *Şehitler Günü</w:t>
            </w:r>
          </w:p>
        </w:tc>
      </w:tr>
      <w:tr w:rsidR="00662A48" w14:paraId="323CDCAF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1873013C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24-28 Mart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0F030FB3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26.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037E02A6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384BC3" w14:textId="77777777" w:rsidR="00662A48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11.5. KİMYASAL TEPKİMELERDE HIZ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BF26D2" w14:textId="77777777" w:rsidR="00662A48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11.5.1. Tepkime Hızları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411BDC" w14:textId="77777777" w:rsidR="00662A48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11.5.1.1. Kimyasal tepkimeler ile tanecik çarpışmaları arasındaki ilişkiyi açıklar.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D68B08" w14:textId="77777777" w:rsidR="00662A48" w:rsidRDefault="00662A48">
            <w:pPr>
              <w:ind w:left="100" w:right="100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A09003" w14:textId="77777777" w:rsidR="00662A48" w:rsidRDefault="00000000">
            <w:pPr>
              <w:ind w:left="5" w:right="5"/>
              <w:jc w:val="center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C1C8AF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*Kütüphaneler Haftası</w:t>
            </w:r>
          </w:p>
        </w:tc>
      </w:tr>
      <w:tr w:rsidR="00662A48" w14:paraId="46197C6D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3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3EAE9D5" w14:textId="77777777" w:rsidR="00662A48" w:rsidRDefault="00000000">
            <w:pPr>
              <w:jc w:val="center"/>
            </w:pPr>
            <w:r>
              <w:rPr>
                <w:b/>
                <w:bCs/>
              </w:rPr>
              <w:t xml:space="preserve"> 2. Ara Tatil (31 Mart-07 Nisan)</w:t>
            </w:r>
          </w:p>
        </w:tc>
      </w:tr>
      <w:tr w:rsidR="00662A48" w14:paraId="0064AE8D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5AC73897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07-11 Nisan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27D2CE47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27.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5D402FF7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7CFD16" w14:textId="77777777" w:rsidR="00662A48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11.5. KİMYASAL TEPKİMELERDE HIZ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05ED1E" w14:textId="77777777" w:rsidR="00662A48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11.5.2. Tepkime Hızını Etkileyen Faktörler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664D40" w14:textId="77777777" w:rsidR="00662A48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11.5.1.2. Kimyasal tepkimelerin hızlarını açıklar.</w:t>
            </w:r>
            <w:r>
              <w:rPr>
                <w:i/>
                <w:iCs/>
                <w:sz w:val="16"/>
                <w:szCs w:val="16"/>
                <w:shd w:val="clear" w:color="auto" w:fill="FFFFFF"/>
              </w:rPr>
              <w:br/>
              <w:t xml:space="preserve"> 11.5.2.1. Tepkime hızına etki eden faktörleri açıklar.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AE6751" w14:textId="77777777" w:rsidR="00662A48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a. Madde miktarı (derişim, mol, kütle, gaz maddeler için normal şartlarda hacim) ile tepkime hızı ilişkilendirilir.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b. Ortalama tepkime hızı kavramı açıklanır.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c. Homojen ve heterojen faz tepkimelerine örnekler verilir.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a. Tek basamaklı tepkimelerde, her iki yöndeki tepkime hızının derişime bağlı ifadeleri verilir.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b. Çok basamaklı tepkimeler için hız belirleyici basamağın üzerinde durulur.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BE6AD0" w14:textId="77777777" w:rsidR="00662A48" w:rsidRDefault="00000000">
            <w:pPr>
              <w:ind w:left="5" w:right="5"/>
              <w:jc w:val="center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1485FA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*Kişisel Verileri Koruma Günü</w:t>
            </w:r>
          </w:p>
        </w:tc>
      </w:tr>
      <w:tr w:rsidR="00662A48" w14:paraId="17E70F14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31890BE6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14-18 Nisan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719A44A1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28.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4647C70E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AC3396" w14:textId="77777777" w:rsidR="00662A48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11.6. KİMYASAL TEPKİMELERDE DENGE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43D09E" w14:textId="77777777" w:rsidR="00662A48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11.6.1. Kimyasal Denge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A7100C" w14:textId="77777777" w:rsidR="00662A48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 xml:space="preserve">11.6.1.1. Fiziksel ve kimyasal değişimlerde dengeyi açıklar. 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1F5D3F" w14:textId="77777777" w:rsidR="00662A48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a. Maksimum düzensizlik ve minimum enerji eğilimleri üzerinden denge açıklanır.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b. İleri ve geri tepkime hızları üzerinden denge açıklanır.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c. Tersinir reaksiyonlar için derişim ve basınç cinsinden denge ifadeleri türetilerek hesaplamalar yapılır.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ç. Farklı denge sabitleri arasındaki ilişki incelenir.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491F44" w14:textId="77777777" w:rsidR="00662A48" w:rsidRDefault="00000000">
            <w:pPr>
              <w:ind w:left="5" w:right="5"/>
              <w:jc w:val="center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414454" w14:textId="77777777" w:rsidR="00662A48" w:rsidRDefault="00662A48">
            <w:pPr>
              <w:ind w:left="5" w:right="5"/>
              <w:jc w:val="center"/>
            </w:pPr>
          </w:p>
        </w:tc>
      </w:tr>
      <w:tr w:rsidR="00662A48" w14:paraId="006B1A54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163A2D76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lastRenderedPageBreak/>
              <w:t>21-25 Nisan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50EECE60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29.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74700FCA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1AAD33" w14:textId="77777777" w:rsidR="00662A48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11.6. KİMYASAL TEPKİMELERDE DENGE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7337E6" w14:textId="77777777" w:rsidR="00662A48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11.6.2. Dengeyi Etkileyen Faktörler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343924" w14:textId="77777777" w:rsidR="00662A48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 xml:space="preserve">11.6.2.1. Dengeyi etkileyen faktörleri açıklar. 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80D19A" w14:textId="77777777" w:rsidR="00662A48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a. Sıcaklığın, derişimin, hacmin, kısmi basınçların ve toplam basıncın dengeye etkisi denge ifadesi üzerinden açıklanır.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b. Le </w:t>
            </w:r>
            <w:proofErr w:type="spellStart"/>
            <w:r>
              <w:rPr>
                <w:i/>
                <w:iCs/>
                <w:sz w:val="14"/>
                <w:szCs w:val="14"/>
                <w:shd w:val="clear" w:color="auto" w:fill="FFFFFF"/>
              </w:rPr>
              <w:t>Chatelier</w:t>
            </w:r>
            <w:proofErr w:type="spellEnd"/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 İlkesi örnekler üzerinden irdelenir.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c. Katalizör-denge ilişkisi vurgulanır.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F5CB47" w14:textId="77777777" w:rsidR="00662A48" w:rsidRDefault="00000000">
            <w:pPr>
              <w:ind w:left="5" w:right="5"/>
              <w:jc w:val="center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841D76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*23 Nisan Ulusal Egemenlik ve Çocuk Bayramı</w:t>
            </w:r>
          </w:p>
        </w:tc>
      </w:tr>
      <w:tr w:rsidR="00662A48" w14:paraId="6F2241A8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27DDAFB4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28-02 Nisan-Mayıs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7EAA6627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30.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6A1DE2BC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903292" w14:textId="77777777" w:rsidR="00662A48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11.6. KİMYASAL TEPKİMELERDE DENGE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F0D093" w14:textId="77777777" w:rsidR="00662A48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11.6.3. Sulu Çözelti Dengeleri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7E6075" w14:textId="77777777" w:rsidR="00662A48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 xml:space="preserve">11.6.3.1. pH ve </w:t>
            </w:r>
            <w:proofErr w:type="spellStart"/>
            <w:r>
              <w:rPr>
                <w:i/>
                <w:iCs/>
                <w:sz w:val="16"/>
                <w:szCs w:val="16"/>
                <w:shd w:val="clear" w:color="auto" w:fill="FFFFFF"/>
              </w:rPr>
              <w:t>pOH</w:t>
            </w:r>
            <w:proofErr w:type="spellEnd"/>
            <w:r>
              <w:rPr>
                <w:i/>
                <w:iCs/>
                <w:sz w:val="16"/>
                <w:szCs w:val="16"/>
                <w:shd w:val="clear" w:color="auto" w:fill="FFFFFF"/>
              </w:rPr>
              <w:t xml:space="preserve"> kavramlarını suyun oto-iyonizasyonu üzerinden açıklar.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47462A" w14:textId="77777777" w:rsidR="00662A48" w:rsidRDefault="00662A48">
            <w:pPr>
              <w:ind w:left="100" w:right="100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5B950C" w14:textId="77777777" w:rsidR="00662A48" w:rsidRDefault="00000000">
            <w:pPr>
              <w:ind w:left="5" w:right="5"/>
              <w:jc w:val="center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71B464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*</w:t>
            </w:r>
            <w:proofErr w:type="spellStart"/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Kût´ül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Amâre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 xml:space="preserve"> Zaferi</w:t>
            </w:r>
          </w:p>
        </w:tc>
      </w:tr>
      <w:tr w:rsidR="00662A48" w14:paraId="053BA1F6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103DC85D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05-09 Mayıs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2D3C54DA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31.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7E900A74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EE0D7B" w14:textId="77777777" w:rsidR="00662A48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11.6. KİMYASAL TEPKİMELERDE DENGE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8825F1" w14:textId="77777777" w:rsidR="00662A48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11.6.3. Sulu Çözelti Dengeleri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244492" w14:textId="77777777" w:rsidR="00662A48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 xml:space="preserve">11.6.3.2. </w:t>
            </w:r>
            <w:proofErr w:type="spellStart"/>
            <w:r>
              <w:rPr>
                <w:i/>
                <w:iCs/>
                <w:sz w:val="16"/>
                <w:szCs w:val="16"/>
                <w:shd w:val="clear" w:color="auto" w:fill="FFFFFF"/>
              </w:rPr>
              <w:t>Brönsted-Lowry</w:t>
            </w:r>
            <w:proofErr w:type="spellEnd"/>
            <w:r>
              <w:rPr>
                <w:i/>
                <w:iCs/>
                <w:sz w:val="16"/>
                <w:szCs w:val="16"/>
                <w:shd w:val="clear" w:color="auto" w:fill="FFFFFF"/>
              </w:rPr>
              <w:t xml:space="preserve"> asitlerini/bazlarını karşılaştırır.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6793D1" w14:textId="77777777" w:rsidR="00662A48" w:rsidRDefault="00662A48">
            <w:pPr>
              <w:ind w:left="100" w:right="100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9E9FA8" w14:textId="77777777" w:rsidR="00662A48" w:rsidRDefault="00000000">
            <w:pPr>
              <w:ind w:left="5" w:right="5"/>
              <w:jc w:val="center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5FA4A2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*Bilişim Haftası</w:t>
            </w: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br/>
              <w:t xml:space="preserve"> *Trafik ve İlkyardım Haftası</w:t>
            </w: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br/>
              <w:t xml:space="preserve"> *Anneler Günü</w:t>
            </w:r>
          </w:p>
        </w:tc>
      </w:tr>
      <w:tr w:rsidR="00662A48" w14:paraId="132452AF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5BC11C4D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12-16 Mayıs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1A67B02F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32.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16DEB85E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53B7F3" w14:textId="77777777" w:rsidR="00662A48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11.6. KİMYASAL TEPKİMELERDE DENGE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C4E243" w14:textId="77777777" w:rsidR="00662A48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11.6.3. Sulu Çözelti Dengeleri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28D6EA" w14:textId="77777777" w:rsidR="00662A48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11.6.3.3. Katyonların asitliğini ve anyonların bazlığını su ile etkileşimleri temelinde açıklar.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C9C027" w14:textId="77777777" w:rsidR="00662A48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a. Kuvvetli/zayıf asitler ve bazlar tanıtılır; konjuge asit-baz çiftlerine örnekler verilir.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b. Asit gibi davranan katyonların ve baz gibi davranan anyonların su ile etkileşimleri üzerinde durulur.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DD5670" w14:textId="77777777" w:rsidR="00662A48" w:rsidRDefault="00000000">
            <w:pPr>
              <w:ind w:left="5" w:right="5"/>
              <w:jc w:val="center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49B7FD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*Engelliler Haftası</w:t>
            </w:r>
          </w:p>
        </w:tc>
      </w:tr>
      <w:tr w:rsidR="00662A48" w14:paraId="2D1C4784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7384BB05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19-23 Mayıs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4607988A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33.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2C73CB5D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4D7178" w14:textId="77777777" w:rsidR="00662A48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11.6. KİMYASAL TEPKİMELERDE DENGE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06FBC2" w14:textId="77777777" w:rsidR="00662A48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11.6.3. Sulu Çözelti Dengeleri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F5225B" w14:textId="77777777" w:rsidR="00662A48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 xml:space="preserve">11.6.3.4. Asitlik/bazlık gücü ile ayrışma denge sabitleri arasında ilişki kurar. </w:t>
            </w:r>
            <w:r>
              <w:rPr>
                <w:i/>
                <w:iCs/>
                <w:sz w:val="16"/>
                <w:szCs w:val="16"/>
                <w:shd w:val="clear" w:color="auto" w:fill="FFFFFF"/>
              </w:rPr>
              <w:br/>
              <w:t xml:space="preserve"> </w:t>
            </w:r>
            <w:r>
              <w:rPr>
                <w:i/>
                <w:iCs/>
                <w:sz w:val="16"/>
                <w:szCs w:val="16"/>
                <w:shd w:val="clear" w:color="auto" w:fill="FFFFFF"/>
              </w:rPr>
              <w:br/>
              <w:t xml:space="preserve"> 11.6.3.5. Kuvvetli ve zayıf </w:t>
            </w:r>
            <w:proofErr w:type="spellStart"/>
            <w:r>
              <w:rPr>
                <w:i/>
                <w:iCs/>
                <w:sz w:val="16"/>
                <w:szCs w:val="16"/>
                <w:shd w:val="clear" w:color="auto" w:fill="FFFFFF"/>
              </w:rPr>
              <w:t>monoprotik</w:t>
            </w:r>
            <w:proofErr w:type="spellEnd"/>
            <w:r>
              <w:rPr>
                <w:i/>
                <w:iCs/>
                <w:sz w:val="16"/>
                <w:szCs w:val="16"/>
                <w:shd w:val="clear" w:color="auto" w:fill="FFFFFF"/>
              </w:rPr>
              <w:t xml:space="preserve"> asit/baz çözeltilerinin pH değerlerini hesaplar.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33F7F1" w14:textId="77777777" w:rsidR="00662A48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Asitlerin/bazların iyonlaşma oranlarının denge sabitleriyle ilişkilendirilmesi sağlanır.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a. Çok derişik ve çok seyreltik asit/baz çözeltilerinin pH değerlerine girilmez.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</w:t>
            </w:r>
            <w:proofErr w:type="spellStart"/>
            <w:proofErr w:type="gramStart"/>
            <w:r>
              <w:rPr>
                <w:i/>
                <w:iCs/>
                <w:sz w:val="14"/>
                <w:szCs w:val="14"/>
                <w:shd w:val="clear" w:color="auto" w:fill="FFFFFF"/>
              </w:rPr>
              <w:t>b.Zayıf</w:t>
            </w:r>
            <w:proofErr w:type="spellEnd"/>
            <w:proofErr w:type="gramEnd"/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 asitler/bazlar için [H+] = (Ka.Ca)1/2 ve [OH-] = (</w:t>
            </w:r>
            <w:proofErr w:type="spellStart"/>
            <w:r>
              <w:rPr>
                <w:i/>
                <w:iCs/>
                <w:sz w:val="14"/>
                <w:szCs w:val="14"/>
                <w:shd w:val="clear" w:color="auto" w:fill="FFFFFF"/>
              </w:rPr>
              <w:t>Kb.Cb</w:t>
            </w:r>
            <w:proofErr w:type="spellEnd"/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)1/2 eşitlikleri esas alınır.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c. </w:t>
            </w:r>
            <w:proofErr w:type="spellStart"/>
            <w:r>
              <w:rPr>
                <w:i/>
                <w:iCs/>
                <w:sz w:val="14"/>
                <w:szCs w:val="14"/>
                <w:shd w:val="clear" w:color="auto" w:fill="FFFFFF"/>
              </w:rPr>
              <w:t>Poliprotik</w:t>
            </w:r>
            <w:proofErr w:type="spellEnd"/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 asitlere girilmez.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BBAE32" w14:textId="77777777" w:rsidR="00662A48" w:rsidRDefault="00000000">
            <w:pPr>
              <w:ind w:left="5" w:right="5"/>
              <w:jc w:val="center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167F3E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*Atatürk'ü Anma ve Gençlik ve Spor Bayramı</w:t>
            </w:r>
          </w:p>
        </w:tc>
      </w:tr>
      <w:tr w:rsidR="00662A48" w14:paraId="5D9B68F0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30F04C33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26-30 Mayıs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0DA811AE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34.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03BAE8D3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82AB5D" w14:textId="77777777" w:rsidR="00662A48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11.6. KİMYASAL TEPKİMELERDE DENGE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F4D7EB" w14:textId="77777777" w:rsidR="00662A48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11.6.3. Sulu Çözelti Dengeleri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0C10A3" w14:textId="77777777" w:rsidR="00662A48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11.6.3.6. Tampon çözeltilerin özellikleri ile günlük kullanım alanlarını ilişkilendirir.</w:t>
            </w:r>
            <w:r>
              <w:rPr>
                <w:i/>
                <w:iCs/>
                <w:sz w:val="16"/>
                <w:szCs w:val="16"/>
                <w:shd w:val="clear" w:color="auto" w:fill="FFFFFF"/>
              </w:rPr>
              <w:br/>
              <w:t xml:space="preserve"> 11.6.3.7. Tuz çözeltilerinin asitlik/bazlık özelliklerini açıklar.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E714E1" w14:textId="77777777" w:rsidR="00662A48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 a. Tampon çözeltilerin pH değerlerinin seyrelme ve asit/baz ilavesi ile fazla değişmemesi ortamdaki dengeler üzerinden açıklanır. Henderson formülü ve tampon kapasitesine girilmez.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b. Tampon çözeltilerin canlı organizmalar açısından önemine değinilir.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 a. Asidik, bazik ve nötr tuz kavramları açıklanır.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b. Anyonu zayıf baz olan tuzlara örnekler verilir.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c. Katyonu NH4+ veya anyonu HSO4– olan tuzların asitliği üzerinde durulur.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ç. Hidroliz hesaplamalarına girilmez.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18E982" w14:textId="77777777" w:rsidR="00662A48" w:rsidRDefault="00000000">
            <w:pPr>
              <w:ind w:left="5" w:right="5"/>
              <w:jc w:val="center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C2FE1D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*İstanbul´un Fethi</w:t>
            </w: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br/>
              <w:t xml:space="preserve"> *Etik Günü</w:t>
            </w:r>
          </w:p>
        </w:tc>
      </w:tr>
      <w:tr w:rsidR="00662A48" w14:paraId="5B9551E0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2E15A730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02-06 Haziran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0FBBBAC7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35.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2FF90BB5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42E710" w14:textId="77777777" w:rsidR="00662A48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SINAV HAFTASI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A70F28" w14:textId="77777777" w:rsidR="00662A48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SINAV HAFTASI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FD29CE" w14:textId="77777777" w:rsidR="00662A48" w:rsidRDefault="00662A48">
            <w:pPr>
              <w:ind w:left="100" w:right="100"/>
            </w:pP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399582" w14:textId="77777777" w:rsidR="00662A48" w:rsidRDefault="00662A48">
            <w:pPr>
              <w:ind w:left="100" w:right="100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29759D" w14:textId="77777777" w:rsidR="00662A48" w:rsidRDefault="00000000">
            <w:pPr>
              <w:ind w:left="5" w:right="5"/>
              <w:jc w:val="center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91FC9F" w14:textId="77777777" w:rsidR="00662A48" w:rsidRDefault="00662A48">
            <w:pPr>
              <w:ind w:left="5" w:right="5"/>
              <w:jc w:val="center"/>
            </w:pPr>
          </w:p>
        </w:tc>
      </w:tr>
      <w:tr w:rsidR="00662A48" w14:paraId="78F1BF23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0A72F0B8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09-13 Haziran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76897D5C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36.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139B2D4F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25DEFB" w14:textId="77777777" w:rsidR="00662A48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11.6. KİMYASAL TEPKİMELERDE DENGE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E80E44" w14:textId="77777777" w:rsidR="00662A48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11.6.3. Sulu Çözelti Dengeleri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77FA54" w14:textId="77777777" w:rsidR="00662A48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11.6.3.8. Kuvvetli asit/baz derişimlerini titrasyon yöntemiyle belirler.</w:t>
            </w:r>
            <w:r>
              <w:rPr>
                <w:i/>
                <w:iCs/>
                <w:sz w:val="16"/>
                <w:szCs w:val="16"/>
                <w:shd w:val="clear" w:color="auto" w:fill="FFFFFF"/>
              </w:rPr>
              <w:br/>
              <w:t xml:space="preserve"> 11.6.3.9. Sulu ortamlarda çözünme-çökelme dengelerini </w:t>
            </w:r>
            <w:r>
              <w:rPr>
                <w:i/>
                <w:iCs/>
                <w:sz w:val="16"/>
                <w:szCs w:val="16"/>
                <w:shd w:val="clear" w:color="auto" w:fill="FFFFFF"/>
              </w:rPr>
              <w:lastRenderedPageBreak/>
              <w:t>açıklar.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CB481F" w14:textId="77777777" w:rsidR="00662A48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lastRenderedPageBreak/>
              <w:t xml:space="preserve">a. Titrasyon deneyi yaptırılıp sonuçların grafik üzerinden gösterilerek yorumlanması sağlanır.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b. Titrasyonla ilgili hesaplama örnekleri verilir.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c. Öğrencilerin titrasyon yöntemine yönelik hesaplamaları elektronik tablolama programı yardımıyla kurgulamaları, değerleri değiştirerek gerçekleşen değişiklikleri gözlemlemeleri ve yorumlamaları sağlanır.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lastRenderedPageBreak/>
              <w:t xml:space="preserve">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a. Çözünme-çökelme denge örneklerine yer verilir; çözünürlük çarpımı (</w:t>
            </w:r>
            <w:proofErr w:type="spellStart"/>
            <w:r>
              <w:rPr>
                <w:i/>
                <w:iCs/>
                <w:sz w:val="14"/>
                <w:szCs w:val="14"/>
                <w:shd w:val="clear" w:color="auto" w:fill="FFFFFF"/>
              </w:rPr>
              <w:t>Kçç</w:t>
            </w:r>
            <w:proofErr w:type="spellEnd"/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) ve çözünürlük (s) kavramları ilişkilendirilir.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b. Tuzların çözünürlüğüne etki eden faktörlerden, sıcaklık ve ortak iyon etkisi üzerinde durulur.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c. Ortak iyon etkisi hesaplamaları yapılır.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9AC4C5" w14:textId="77777777" w:rsidR="00662A48" w:rsidRDefault="00000000">
            <w:pPr>
              <w:ind w:left="5" w:right="5"/>
              <w:jc w:val="center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lastRenderedPageBreak/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7BAEE7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Çevre ve İklim Değişikliği Haftası</w:t>
            </w:r>
          </w:p>
        </w:tc>
      </w:tr>
      <w:tr w:rsidR="00662A48" w14:paraId="3B3A9718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6D3E9F24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16-20 Haziran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166C2AFB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37.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4EB99F3F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1F1957" w14:textId="77777777" w:rsidR="00662A48" w:rsidRDefault="00662A48">
            <w:pPr>
              <w:ind w:left="100" w:right="100"/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1BF632" w14:textId="77777777" w:rsidR="00662A48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Yıl Sonu Etkinlikleri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C0C2F7" w14:textId="77777777" w:rsidR="00662A48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Yıl Sonu Etkinlikleri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045FA9" w14:textId="77777777" w:rsidR="00662A48" w:rsidRDefault="00662A48">
            <w:pPr>
              <w:ind w:left="100" w:right="100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D6BFBF" w14:textId="77777777" w:rsidR="00662A48" w:rsidRDefault="00000000">
            <w:pPr>
              <w:ind w:left="5" w:right="5"/>
              <w:jc w:val="center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86C4D9" w14:textId="77777777" w:rsidR="00662A48" w:rsidRDefault="00000000">
            <w:pPr>
              <w:ind w:left="5" w:right="5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*Babalar Günü</w:t>
            </w:r>
          </w:p>
        </w:tc>
      </w:tr>
      <w:tr w:rsidR="00662A48" w14:paraId="49A91978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3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1C33A86" w14:textId="77777777" w:rsidR="00662A48" w:rsidRDefault="00000000">
            <w:pPr>
              <w:jc w:val="center"/>
            </w:pPr>
            <w:r>
              <w:rPr>
                <w:b/>
                <w:bCs/>
              </w:rPr>
              <w:t xml:space="preserve">2024-2025 Eğitim-Öğretim Yılı Sonu </w:t>
            </w:r>
          </w:p>
        </w:tc>
      </w:tr>
    </w:tbl>
    <w:p w14:paraId="7742F4EB" w14:textId="77777777" w:rsidR="00662A48" w:rsidRDefault="00662A48"/>
    <w:p w14:paraId="5EBAE3E4" w14:textId="77777777" w:rsidR="00662A48" w:rsidRDefault="00000000">
      <w:pPr>
        <w:spacing w:line="168" w:lineRule="auto"/>
      </w:pPr>
      <w:r>
        <w:rPr>
          <w:sz w:val="12"/>
          <w:szCs w:val="12"/>
        </w:rPr>
        <w:t>NOT: İşbu Ünitelendirilmiş Yıllık Ders Planı;</w:t>
      </w:r>
    </w:p>
    <w:p w14:paraId="42C579DE" w14:textId="77777777" w:rsidR="00662A48" w:rsidRDefault="00000000">
      <w:pPr>
        <w:spacing w:line="168" w:lineRule="auto"/>
      </w:pPr>
      <w:r>
        <w:rPr>
          <w:sz w:val="12"/>
          <w:szCs w:val="12"/>
        </w:rPr>
        <w:t xml:space="preserve">•    T.C. </w:t>
      </w:r>
      <w:proofErr w:type="gramStart"/>
      <w:r>
        <w:rPr>
          <w:sz w:val="12"/>
          <w:szCs w:val="12"/>
        </w:rPr>
        <w:t>Milli</w:t>
      </w:r>
      <w:proofErr w:type="gramEnd"/>
      <w:r>
        <w:rPr>
          <w:sz w:val="12"/>
          <w:szCs w:val="12"/>
        </w:rPr>
        <w:t xml:space="preserve"> Eğitim Bakanlığı Talim ve Terbiye Kurulu Başkanlığının yayınladığı öğretim programı esas alınarak yapılmıştır.</w:t>
      </w:r>
    </w:p>
    <w:p w14:paraId="2CE123E6" w14:textId="77777777" w:rsidR="00662A48" w:rsidRDefault="00000000">
      <w:pPr>
        <w:spacing w:line="168" w:lineRule="auto"/>
      </w:pPr>
      <w:r>
        <w:rPr>
          <w:sz w:val="12"/>
          <w:szCs w:val="12"/>
        </w:rPr>
        <w:t>•    Bu yıllık planda toplam eğitim öğretim haftası 37 haftadır.</w:t>
      </w:r>
    </w:p>
    <w:p w14:paraId="542AF7C2" w14:textId="77777777" w:rsidR="00662A48" w:rsidRDefault="00662A48">
      <w:pPr>
        <w:spacing w:line="168" w:lineRule="auto"/>
      </w:pPr>
    </w:p>
    <w:p w14:paraId="0F6FB914" w14:textId="77777777" w:rsidR="00662A48" w:rsidRDefault="00662A48">
      <w:pPr>
        <w:sectPr w:rsidR="00662A48">
          <w:headerReference w:type="default" r:id="rId6"/>
          <w:footerReference w:type="default" r:id="rId7"/>
          <w:pgSz w:w="16837" w:h="11905" w:orient="landscape"/>
          <w:pgMar w:top="600" w:right="600" w:bottom="600" w:left="600" w:header="720" w:footer="720" w:gutter="0"/>
          <w:cols w:space="720"/>
        </w:sectPr>
      </w:pPr>
    </w:p>
    <w:p w14:paraId="4C1BE172" w14:textId="77777777" w:rsidR="00662A48" w:rsidRDefault="00662A48"/>
    <w:p w14:paraId="64A4C08F" w14:textId="77777777" w:rsidR="00662A48" w:rsidRDefault="00000000">
      <w:pPr>
        <w:jc w:val="center"/>
      </w:pPr>
      <w:r>
        <w:rPr>
          <w:b/>
          <w:bCs/>
        </w:rPr>
        <w:t>Zümre Öğretmenleri</w:t>
      </w:r>
    </w:p>
    <w:p w14:paraId="1F7C083D" w14:textId="77777777" w:rsidR="00662A48" w:rsidRDefault="00662A48"/>
    <w:p w14:paraId="7454E147" w14:textId="77777777" w:rsidR="00662A48" w:rsidRDefault="00662A48"/>
    <w:p w14:paraId="775347D1" w14:textId="77777777" w:rsidR="00662A48" w:rsidRDefault="00662A48"/>
    <w:p w14:paraId="50F713D6" w14:textId="77777777" w:rsidR="00662A48" w:rsidRDefault="00000000">
      <w:pPr>
        <w:jc w:val="center"/>
      </w:pPr>
      <w:r>
        <w:t>Zümre OGRETMENİ                              Zümre ÖĞRETMENİ                              Zümre ÖĞRETMENİ</w:t>
      </w:r>
      <w:r>
        <w:br/>
      </w:r>
      <w:r>
        <w:br/>
      </w:r>
      <w:r>
        <w:br/>
      </w:r>
      <w:r>
        <w:br/>
      </w:r>
      <w:r>
        <w:br/>
      </w:r>
    </w:p>
    <w:p w14:paraId="31C0DCC6" w14:textId="77777777" w:rsidR="00662A48" w:rsidRDefault="00662A48"/>
    <w:p w14:paraId="4EE25E36" w14:textId="77777777" w:rsidR="00662A48" w:rsidRDefault="00662A48"/>
    <w:p w14:paraId="5D4525FE" w14:textId="77777777" w:rsidR="00662A48" w:rsidRDefault="00662A48"/>
    <w:p w14:paraId="40CF5C16" w14:textId="77777777" w:rsidR="00662A48" w:rsidRDefault="00000000">
      <w:pPr>
        <w:jc w:val="center"/>
      </w:pPr>
      <w:r>
        <w:t>04.09.2024</w:t>
      </w:r>
    </w:p>
    <w:p w14:paraId="6E0C9786" w14:textId="77777777" w:rsidR="00662A48" w:rsidRDefault="00000000">
      <w:pPr>
        <w:jc w:val="center"/>
      </w:pPr>
      <w:r>
        <w:t>MÜDÜR</w:t>
      </w:r>
    </w:p>
    <w:p w14:paraId="741DE038" w14:textId="77777777" w:rsidR="00662A48" w:rsidRDefault="00000000">
      <w:pPr>
        <w:jc w:val="center"/>
      </w:pPr>
      <w:r>
        <w:rPr>
          <w:b/>
          <w:bCs/>
        </w:rPr>
        <w:t>Okul Müdürü</w:t>
      </w:r>
    </w:p>
    <w:sectPr w:rsidR="00662A48">
      <w:pgSz w:w="16837" w:h="11905" w:orient="landscape"/>
      <w:pgMar w:top="600" w:right="600" w:bottom="60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5E0BC9" w14:textId="77777777" w:rsidR="000B5CE4" w:rsidRDefault="000B5CE4">
      <w:pPr>
        <w:spacing w:after="0" w:line="240" w:lineRule="auto"/>
      </w:pPr>
      <w:r>
        <w:separator/>
      </w:r>
    </w:p>
  </w:endnote>
  <w:endnote w:type="continuationSeparator" w:id="0">
    <w:p w14:paraId="637AE2F8" w14:textId="77777777" w:rsidR="000B5CE4" w:rsidRDefault="000B5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E07CEE" w14:textId="77777777" w:rsidR="00662A48" w:rsidRDefault="00000000">
    <w:pPr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/ </w:t>
    </w:r>
    <w:fldSimple w:instr=" NUMPAGES ">
      <w:r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825945" w14:textId="77777777" w:rsidR="000B5CE4" w:rsidRDefault="000B5CE4">
      <w:pPr>
        <w:spacing w:after="0" w:line="240" w:lineRule="auto"/>
      </w:pPr>
      <w:r>
        <w:separator/>
      </w:r>
    </w:p>
  </w:footnote>
  <w:footnote w:type="continuationSeparator" w:id="0">
    <w:p w14:paraId="757A9C67" w14:textId="77777777" w:rsidR="000B5CE4" w:rsidRDefault="000B5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6CC37" w14:textId="77777777" w:rsidR="00662A48" w:rsidRDefault="00000000">
    <w:pPr>
      <w:jc w:val="center"/>
    </w:pPr>
    <w:r>
      <w:rPr>
        <w:b/>
        <w:bCs/>
        <w:sz w:val="24"/>
        <w:szCs w:val="24"/>
      </w:rPr>
      <w:t>2024-2025 EĞİTİM-ÖĞRETİM YILI ANADOLU LİSESİ 11. SINIF KİMYA (A.L.) YILLIK PLANI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2A48"/>
    <w:rsid w:val="000B5CE4"/>
    <w:rsid w:val="00662A48"/>
    <w:rsid w:val="00F7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E200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DipnotBavurusu">
    <w:name w:val="footnote reference"/>
    <w:semiHidden/>
    <w:unhideWhenUsed/>
    <w:rPr>
      <w:vertAlign w:val="superscript"/>
    </w:rPr>
  </w:style>
  <w:style w:type="paragraph" w:customStyle="1" w:styleId="Heading2">
    <w:name w:val="Heading2"/>
    <w:basedOn w:val="Normal"/>
    <w:pPr>
      <w:jc w:val="center"/>
    </w:pPr>
  </w:style>
  <w:style w:type="paragraph" w:styleId="stBilgi">
    <w:name w:val="header"/>
    <w:basedOn w:val="Normal"/>
    <w:link w:val="stBilgiChar"/>
    <w:uiPriority w:val="99"/>
    <w:unhideWhenUsed/>
    <w:rsid w:val="00F73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73F53"/>
  </w:style>
  <w:style w:type="paragraph" w:styleId="AltBilgi">
    <w:name w:val="footer"/>
    <w:basedOn w:val="Normal"/>
    <w:link w:val="AltBilgiChar"/>
    <w:uiPriority w:val="99"/>
    <w:unhideWhenUsed/>
    <w:rsid w:val="00F73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73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2877</Words>
  <Characters>16402</Characters>
  <Application>Microsoft Office Word</Application>
  <DocSecurity>0</DocSecurity>
  <Lines>136</Lines>
  <Paragraphs>38</Paragraphs>
  <ScaleCrop>false</ScaleCrop>
  <Manager/>
  <Company/>
  <LinksUpToDate>false</LinksUpToDate>
  <CharactersWithSpaces>19241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2024-09-04T19:50:00Z</dcterms:created>
  <dcterms:modified xsi:type="dcterms:W3CDTF">2024-09-04T19:50:00Z</dcterms:modified>
  <cp:category/>
</cp:coreProperties>
</file>